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D434" w14:textId="33A8D287" w:rsidR="00985C2A" w:rsidRDefault="00985C2A" w:rsidP="00985C2A">
      <w:pPr>
        <w:jc w:val="both"/>
        <w:rPr>
          <w:b/>
          <w:bCs/>
          <w:sz w:val="20"/>
          <w:szCs w:val="20"/>
        </w:rPr>
      </w:pPr>
      <w:r w:rsidRPr="00F530DE">
        <w:rPr>
          <w:b/>
          <w:bCs/>
          <w:sz w:val="20"/>
          <w:szCs w:val="20"/>
        </w:rPr>
        <w:t xml:space="preserve">Osiedle Przy Jeziorach </w:t>
      </w:r>
      <w:r w:rsidR="00663F05">
        <w:rPr>
          <w:b/>
          <w:bCs/>
          <w:sz w:val="20"/>
          <w:szCs w:val="20"/>
        </w:rPr>
        <w:t>z kolejnymi domami</w:t>
      </w:r>
    </w:p>
    <w:p w14:paraId="7E7AC390" w14:textId="7D7E74E9" w:rsidR="00663F05" w:rsidRDefault="00985C2A" w:rsidP="00985C2A">
      <w:pPr>
        <w:jc w:val="both"/>
        <w:rPr>
          <w:sz w:val="20"/>
          <w:szCs w:val="20"/>
        </w:rPr>
      </w:pPr>
      <w:r w:rsidRPr="00EF3F47">
        <w:rPr>
          <w:sz w:val="20"/>
          <w:szCs w:val="20"/>
        </w:rPr>
        <w:t xml:space="preserve">Przy ulicy Golęczewskiej w Poznaniu </w:t>
      </w:r>
      <w:r w:rsidR="00663F05">
        <w:rPr>
          <w:sz w:val="20"/>
          <w:szCs w:val="20"/>
        </w:rPr>
        <w:t xml:space="preserve">regularnie powiększa się Osiedle Przy Jeziorach, realizowane przez dewelopera More Place. </w:t>
      </w:r>
      <w:r w:rsidR="0000329A">
        <w:rPr>
          <w:sz w:val="20"/>
          <w:szCs w:val="20"/>
        </w:rPr>
        <w:t>Inwestycja składa się z domów w zabudowie bliźniacz</w:t>
      </w:r>
      <w:r w:rsidR="004F0E81">
        <w:rPr>
          <w:sz w:val="20"/>
          <w:szCs w:val="20"/>
        </w:rPr>
        <w:t>ej</w:t>
      </w:r>
      <w:r w:rsidR="0000329A">
        <w:rPr>
          <w:sz w:val="20"/>
          <w:szCs w:val="20"/>
        </w:rPr>
        <w:t xml:space="preserve">, każdy lokal jest dwupoziomowy, ma powierzchnię ponad 100 mkw., a ponadto znajduje się na dużej działce, dającej gwarancję zielonego ogrodu. II etap osiedla prawie ukończono, a jednocześnie trwają prace w III części inwestycji. </w:t>
      </w:r>
    </w:p>
    <w:p w14:paraId="02BDFE43" w14:textId="77777777" w:rsidR="00663F05" w:rsidRDefault="00663F05" w:rsidP="00985C2A">
      <w:pPr>
        <w:jc w:val="both"/>
        <w:rPr>
          <w:sz w:val="20"/>
          <w:szCs w:val="20"/>
        </w:rPr>
      </w:pPr>
    </w:p>
    <w:p w14:paraId="3347EA1D" w14:textId="0118DBF8" w:rsidR="0000329A" w:rsidRDefault="00BA624F" w:rsidP="000032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Osiedle Przy Jeziorach zostało tak zaprojektowane, że wzdłuż ulicy Golęczewskiej, po prawej stronie od wjazdu, znajdują się budynki z dwóch pierwszych etapów. - </w:t>
      </w:r>
      <w:r w:rsidRPr="00F605F8">
        <w:rPr>
          <w:i/>
          <w:iCs/>
          <w:sz w:val="20"/>
          <w:szCs w:val="20"/>
        </w:rPr>
        <w:t>W tej części inwestycji powstało 14 domów, czyli 28 lokali bliźniaczych.</w:t>
      </w:r>
      <w:r w:rsidR="00DA36D3" w:rsidRPr="00F605F8">
        <w:rPr>
          <w:i/>
          <w:iCs/>
          <w:sz w:val="20"/>
          <w:szCs w:val="20"/>
        </w:rPr>
        <w:t xml:space="preserve"> Ostatnie cztery budynk</w:t>
      </w:r>
      <w:r w:rsidR="004F0E81">
        <w:rPr>
          <w:i/>
          <w:iCs/>
          <w:sz w:val="20"/>
          <w:szCs w:val="20"/>
        </w:rPr>
        <w:t>i</w:t>
      </w:r>
      <w:r w:rsidR="00DA36D3" w:rsidRPr="00F605F8">
        <w:rPr>
          <w:i/>
          <w:iCs/>
          <w:sz w:val="20"/>
          <w:szCs w:val="20"/>
        </w:rPr>
        <w:t>, począwszy od numerów 22A i 22B są w zasadzie gotowe. Pracownikom budowlanym zostały ostatnie zadania wewnątrz lokali oraz w otoczeniu</w:t>
      </w:r>
      <w:r w:rsidR="00DA36D3">
        <w:rPr>
          <w:sz w:val="20"/>
          <w:szCs w:val="20"/>
        </w:rPr>
        <w:t xml:space="preserve"> – </w:t>
      </w:r>
      <w:r w:rsidR="00F605F8">
        <w:rPr>
          <w:sz w:val="20"/>
          <w:szCs w:val="20"/>
        </w:rPr>
        <w:t>tłumaczy</w:t>
      </w:r>
      <w:r w:rsidR="00DA36D3">
        <w:rPr>
          <w:sz w:val="20"/>
          <w:szCs w:val="20"/>
        </w:rPr>
        <w:t xml:space="preserve"> </w:t>
      </w:r>
      <w:r w:rsidR="00F605F8">
        <w:rPr>
          <w:sz w:val="20"/>
          <w:szCs w:val="20"/>
        </w:rPr>
        <w:t>Tomasz Pietrzyński, członek zarządu firmy More Place. Jednocześnie przedstawiciel dewelopera informuje o realizowanym III etapie Osiedla Przy Jeziorach</w:t>
      </w:r>
      <w:r w:rsidR="004F0E81">
        <w:rPr>
          <w:sz w:val="20"/>
          <w:szCs w:val="20"/>
        </w:rPr>
        <w:t>, naprzeciwko pierwszego i drugiego</w:t>
      </w:r>
      <w:r w:rsidR="00F605F8">
        <w:rPr>
          <w:sz w:val="20"/>
          <w:szCs w:val="20"/>
        </w:rPr>
        <w:t xml:space="preserve">. - </w:t>
      </w:r>
      <w:r w:rsidR="00F605F8" w:rsidRPr="002D216F">
        <w:rPr>
          <w:i/>
          <w:iCs/>
          <w:sz w:val="20"/>
          <w:szCs w:val="20"/>
        </w:rPr>
        <w:t>Budynki</w:t>
      </w:r>
      <w:r w:rsidR="0000329A" w:rsidRPr="002D216F">
        <w:rPr>
          <w:i/>
          <w:iCs/>
          <w:sz w:val="20"/>
          <w:szCs w:val="20"/>
        </w:rPr>
        <w:t xml:space="preserve"> nr 25 i 27 mają gotowe elewacje, pokrycie dachowe i wstawione okna, </w:t>
      </w:r>
      <w:r w:rsidR="00F605F8" w:rsidRPr="002D216F">
        <w:rPr>
          <w:i/>
          <w:iCs/>
          <w:sz w:val="20"/>
          <w:szCs w:val="20"/>
        </w:rPr>
        <w:t xml:space="preserve">natomiast w budynkach nr 21 i 23, </w:t>
      </w:r>
      <w:r w:rsidR="0000329A" w:rsidRPr="002D216F">
        <w:rPr>
          <w:i/>
          <w:iCs/>
          <w:sz w:val="20"/>
          <w:szCs w:val="20"/>
        </w:rPr>
        <w:t xml:space="preserve">trwają prace elewacyjne, </w:t>
      </w:r>
      <w:r w:rsidR="00F605F8" w:rsidRPr="002D216F">
        <w:rPr>
          <w:i/>
          <w:iCs/>
          <w:sz w:val="20"/>
          <w:szCs w:val="20"/>
        </w:rPr>
        <w:t xml:space="preserve">a </w:t>
      </w:r>
      <w:r w:rsidR="0000329A" w:rsidRPr="002D216F">
        <w:rPr>
          <w:i/>
          <w:iCs/>
          <w:sz w:val="20"/>
          <w:szCs w:val="20"/>
        </w:rPr>
        <w:t>dachy są gotowe</w:t>
      </w:r>
      <w:r w:rsidR="00F605F8" w:rsidRPr="002D216F">
        <w:rPr>
          <w:i/>
          <w:iCs/>
          <w:sz w:val="20"/>
          <w:szCs w:val="20"/>
        </w:rPr>
        <w:t xml:space="preserve">. </w:t>
      </w:r>
      <w:r w:rsidR="002D216F" w:rsidRPr="002D216F">
        <w:rPr>
          <w:i/>
          <w:iCs/>
          <w:sz w:val="20"/>
          <w:szCs w:val="20"/>
        </w:rPr>
        <w:t xml:space="preserve">W dwóch kolejnych domach trwa docieplanie i montaż więźby dachowej. </w:t>
      </w:r>
      <w:r w:rsidR="0000329A" w:rsidRPr="002D216F">
        <w:rPr>
          <w:i/>
          <w:iCs/>
          <w:sz w:val="20"/>
          <w:szCs w:val="20"/>
        </w:rPr>
        <w:t>W kolejnym budynku dwulokalowym wykonywane są prace murarskie na parterze, a w jeszcze kolejnym zostały wylane fundamenty.</w:t>
      </w:r>
      <w:r w:rsidR="002D216F" w:rsidRPr="002D216F">
        <w:rPr>
          <w:i/>
          <w:iCs/>
          <w:sz w:val="20"/>
          <w:szCs w:val="20"/>
        </w:rPr>
        <w:t xml:space="preserve"> Podsumowując, w III etapie realizujemy pięć domów dwulokalowych, każdy</w:t>
      </w:r>
      <w:r w:rsidR="002D216F">
        <w:rPr>
          <w:i/>
          <w:iCs/>
          <w:sz w:val="20"/>
          <w:szCs w:val="20"/>
        </w:rPr>
        <w:t xml:space="preserve"> lokal</w:t>
      </w:r>
      <w:r w:rsidR="002D216F" w:rsidRPr="002D216F">
        <w:rPr>
          <w:i/>
          <w:iCs/>
          <w:sz w:val="20"/>
          <w:szCs w:val="20"/>
        </w:rPr>
        <w:t xml:space="preserve"> o powierzchni ponad 100 mkw.</w:t>
      </w:r>
      <w:r w:rsidR="002D216F">
        <w:rPr>
          <w:sz w:val="20"/>
          <w:szCs w:val="20"/>
        </w:rPr>
        <w:t xml:space="preserve"> – wyjaśnia Tomasz Pietrzyński. </w:t>
      </w:r>
    </w:p>
    <w:p w14:paraId="6E4720D2" w14:textId="39C3133F" w:rsidR="0000329A" w:rsidRDefault="0000329A" w:rsidP="00985C2A">
      <w:pPr>
        <w:jc w:val="both"/>
        <w:rPr>
          <w:sz w:val="20"/>
          <w:szCs w:val="20"/>
        </w:rPr>
      </w:pPr>
    </w:p>
    <w:p w14:paraId="0A7059B4" w14:textId="31BB57BE" w:rsidR="007B04D1" w:rsidRDefault="002D216F" w:rsidP="00985C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Cała inwestycja będzie liczyć </w:t>
      </w:r>
      <w:r w:rsidR="00985C2A">
        <w:rPr>
          <w:sz w:val="20"/>
          <w:szCs w:val="20"/>
        </w:rPr>
        <w:t xml:space="preserve">28 domów bliźniaczych, czyli łącznie 56 </w:t>
      </w:r>
      <w:r>
        <w:rPr>
          <w:sz w:val="20"/>
          <w:szCs w:val="20"/>
        </w:rPr>
        <w:t>odrębnych</w:t>
      </w:r>
      <w:r w:rsidR="00985C2A">
        <w:rPr>
          <w:sz w:val="20"/>
          <w:szCs w:val="20"/>
        </w:rPr>
        <w:t xml:space="preserve"> lokali</w:t>
      </w:r>
      <w:r w:rsidR="00985C2A" w:rsidRPr="000831E0">
        <w:rPr>
          <w:sz w:val="20"/>
          <w:szCs w:val="20"/>
        </w:rPr>
        <w:t xml:space="preserve">. </w:t>
      </w:r>
      <w:r w:rsidR="00985C2A" w:rsidRPr="0000258B">
        <w:rPr>
          <w:sz w:val="20"/>
          <w:szCs w:val="20"/>
        </w:rPr>
        <w:t xml:space="preserve">Każdy z nich </w:t>
      </w:r>
      <w:r>
        <w:rPr>
          <w:sz w:val="20"/>
          <w:szCs w:val="20"/>
        </w:rPr>
        <w:t>znajduje się</w:t>
      </w:r>
      <w:r w:rsidR="00985C2A" w:rsidRPr="0000258B">
        <w:rPr>
          <w:sz w:val="20"/>
          <w:szCs w:val="20"/>
        </w:rPr>
        <w:t xml:space="preserve"> na działce o powierzchni od 451 do 507 mkw., w zależności od wybranego wariantu.</w:t>
      </w:r>
      <w:r w:rsidR="00985C2A">
        <w:rPr>
          <w:sz w:val="20"/>
          <w:szCs w:val="20"/>
        </w:rPr>
        <w:t xml:space="preserve"> </w:t>
      </w:r>
      <w:r w:rsidR="007B04D1">
        <w:rPr>
          <w:sz w:val="20"/>
          <w:szCs w:val="20"/>
        </w:rPr>
        <w:t xml:space="preserve">Przyszli nabywcy mogą wybrać nie tylko konkretny metraż działki (i ogrodu), ale także układ pomieszczeń - </w:t>
      </w:r>
      <w:r w:rsidR="00985C2A" w:rsidRPr="0040002B">
        <w:rPr>
          <w:sz w:val="20"/>
          <w:szCs w:val="20"/>
        </w:rPr>
        <w:t>z czterema oraz pięcioma pokojami.</w:t>
      </w:r>
      <w:r w:rsidR="00985C2A">
        <w:rPr>
          <w:sz w:val="20"/>
          <w:szCs w:val="20"/>
        </w:rPr>
        <w:t xml:space="preserve"> </w:t>
      </w:r>
      <w:r w:rsidR="007B04D1">
        <w:rPr>
          <w:sz w:val="20"/>
          <w:szCs w:val="20"/>
        </w:rPr>
        <w:t xml:space="preserve">– </w:t>
      </w:r>
      <w:r w:rsidR="007B04D1" w:rsidRPr="00EF47ED">
        <w:rPr>
          <w:i/>
          <w:iCs/>
          <w:sz w:val="20"/>
          <w:szCs w:val="20"/>
        </w:rPr>
        <w:t xml:space="preserve">Proponujemy naszym klientom klasyczny podział przestrzeni mieszkalnej. Parter to </w:t>
      </w:r>
      <w:r w:rsidR="00985C2A" w:rsidRPr="00EF47ED">
        <w:rPr>
          <w:i/>
          <w:iCs/>
          <w:sz w:val="20"/>
          <w:szCs w:val="20"/>
        </w:rPr>
        <w:t>salon, kuchnia, łazienka, ale też dodatkowy pokój lub nawet dwa takie pomieszczenia.</w:t>
      </w:r>
      <w:r w:rsidR="007B04D1" w:rsidRPr="00EF47ED">
        <w:rPr>
          <w:i/>
          <w:iCs/>
          <w:sz w:val="20"/>
          <w:szCs w:val="20"/>
        </w:rPr>
        <w:t xml:space="preserve"> To zależy od tego, jakie potrzeby mają nabywcy i jaką decyzję podejmą, ponieważ te dwa projekty różnią się ceną nieznacznie. Z kolei n</w:t>
      </w:r>
      <w:r w:rsidR="00985C2A" w:rsidRPr="00EF47ED">
        <w:rPr>
          <w:i/>
          <w:iCs/>
          <w:sz w:val="20"/>
          <w:szCs w:val="20"/>
        </w:rPr>
        <w:t>a piętrze znajdziemy dwie sypialnie, przestronną łazienkę</w:t>
      </w:r>
      <w:r w:rsidR="007B04D1" w:rsidRPr="00EF47ED">
        <w:rPr>
          <w:i/>
          <w:iCs/>
          <w:sz w:val="20"/>
          <w:szCs w:val="20"/>
        </w:rPr>
        <w:t xml:space="preserve">. Dodatkowe pomieszczenia, jak garderoba, czy pralnia z suszarnią </w:t>
      </w:r>
      <w:r w:rsidR="00EF47ED" w:rsidRPr="00EF47ED">
        <w:rPr>
          <w:i/>
          <w:iCs/>
          <w:sz w:val="20"/>
          <w:szCs w:val="20"/>
        </w:rPr>
        <w:t>to udogodnienia charakterystyczne dla domów z naszej inwestycji. Klienci, którzy zamieszkali na osiedlu, wspominają, że taka przestrzeń znacznie ułatwia życie i codzienne funkcjonowanie</w:t>
      </w:r>
      <w:r w:rsidR="00EF47ED">
        <w:rPr>
          <w:sz w:val="20"/>
          <w:szCs w:val="20"/>
        </w:rPr>
        <w:t xml:space="preserve"> – podkreśla przedstawiciel firmy More Place. </w:t>
      </w:r>
    </w:p>
    <w:p w14:paraId="5217BEA5" w14:textId="77777777" w:rsidR="00985C2A" w:rsidRDefault="00985C2A" w:rsidP="00985C2A">
      <w:pPr>
        <w:jc w:val="both"/>
        <w:rPr>
          <w:sz w:val="20"/>
          <w:szCs w:val="20"/>
        </w:rPr>
      </w:pPr>
    </w:p>
    <w:p w14:paraId="73F9AE28" w14:textId="77777777" w:rsidR="00985C2A" w:rsidRPr="000831E0" w:rsidRDefault="00985C2A" w:rsidP="00985C2A">
      <w:pPr>
        <w:jc w:val="both"/>
        <w:rPr>
          <w:sz w:val="20"/>
          <w:szCs w:val="20"/>
        </w:rPr>
      </w:pPr>
      <w:r w:rsidRPr="000831E0">
        <w:rPr>
          <w:sz w:val="20"/>
          <w:szCs w:val="20"/>
        </w:rPr>
        <w:t xml:space="preserve">Cały projekt zlokalizowany przy ulicy Golęczewskiej w Poznaniu zakończy się w 2023 roku. Ostatnie lokale w zabudowie bliźniaczej są dostępne w cenie od 6060 zł brutto/ mkw. </w:t>
      </w:r>
    </w:p>
    <w:p w14:paraId="11F3B0E6" w14:textId="77777777" w:rsidR="004078CF" w:rsidRDefault="004078CF"/>
    <w:sectPr w:rsidR="0040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2A"/>
    <w:rsid w:val="0000329A"/>
    <w:rsid w:val="002D216F"/>
    <w:rsid w:val="004078CF"/>
    <w:rsid w:val="00493661"/>
    <w:rsid w:val="004F0E81"/>
    <w:rsid w:val="00663F05"/>
    <w:rsid w:val="007B04D1"/>
    <w:rsid w:val="00985C2A"/>
    <w:rsid w:val="00BA624F"/>
    <w:rsid w:val="00DA36D3"/>
    <w:rsid w:val="00EF47ED"/>
    <w:rsid w:val="00F6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88F9"/>
  <w15:chartTrackingRefBased/>
  <w15:docId w15:val="{EA922924-8172-4165-9A94-977A27F4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C2A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3</cp:revision>
  <dcterms:created xsi:type="dcterms:W3CDTF">2022-04-27T12:36:00Z</dcterms:created>
  <dcterms:modified xsi:type="dcterms:W3CDTF">2022-04-27T17:49:00Z</dcterms:modified>
</cp:coreProperties>
</file>